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1C5" w:rsidRDefault="002931C5" w:rsidP="00BE615B">
      <w:pPr>
        <w:tabs>
          <w:tab w:val="left" w:pos="5655"/>
        </w:tabs>
        <w:jc w:val="center"/>
        <w:rPr>
          <w:rFonts w:ascii="Calibri" w:hAnsi="Calibri" w:cs="Arial"/>
          <w:b/>
          <w:color w:val="262626" w:themeColor="text1" w:themeTint="D9"/>
          <w:sz w:val="28"/>
          <w:szCs w:val="28"/>
        </w:rPr>
      </w:pPr>
      <w:r>
        <w:rPr>
          <w:rFonts w:ascii="Calibri" w:hAnsi="Calibri" w:cs="Arial"/>
          <w:b/>
          <w:color w:val="262626" w:themeColor="text1" w:themeTint="D9"/>
          <w:sz w:val="28"/>
          <w:szCs w:val="28"/>
        </w:rPr>
        <w:t>Предложения по программе элективного курса «Творчество В.А.Солоухина»</w:t>
      </w:r>
    </w:p>
    <w:p w:rsidR="00BE615B" w:rsidRPr="006845D3" w:rsidRDefault="00BE615B" w:rsidP="00BE615B">
      <w:pPr>
        <w:tabs>
          <w:tab w:val="left" w:pos="5655"/>
        </w:tabs>
        <w:jc w:val="center"/>
        <w:rPr>
          <w:rFonts w:ascii="Calibri" w:hAnsi="Calibri" w:cs="Arial"/>
          <w:b/>
          <w:color w:val="262626" w:themeColor="text1" w:themeTint="D9"/>
          <w:sz w:val="28"/>
          <w:szCs w:val="28"/>
        </w:rPr>
      </w:pPr>
      <w:r w:rsidRPr="006845D3">
        <w:rPr>
          <w:rFonts w:ascii="Calibri" w:hAnsi="Calibri" w:cs="Arial"/>
          <w:b/>
          <w:color w:val="262626" w:themeColor="text1" w:themeTint="D9"/>
          <w:sz w:val="28"/>
          <w:szCs w:val="28"/>
        </w:rPr>
        <w:t>Содержание</w:t>
      </w:r>
    </w:p>
    <w:p w:rsidR="00BE615B" w:rsidRPr="006845D3" w:rsidRDefault="00BE615B" w:rsidP="00BE615B">
      <w:pPr>
        <w:tabs>
          <w:tab w:val="left" w:pos="5655"/>
        </w:tabs>
        <w:jc w:val="center"/>
        <w:rPr>
          <w:rFonts w:ascii="Calibri" w:hAnsi="Calibri" w:cs="Arial"/>
          <w:b/>
          <w:color w:val="262626" w:themeColor="text1" w:themeTint="D9"/>
          <w:sz w:val="28"/>
          <w:szCs w:val="28"/>
        </w:rPr>
      </w:pPr>
    </w:p>
    <w:p w:rsidR="00BE615B" w:rsidRPr="00E91208" w:rsidRDefault="00BE615B" w:rsidP="00BE615B">
      <w:pPr>
        <w:tabs>
          <w:tab w:val="left" w:pos="5655"/>
        </w:tabs>
        <w:spacing w:line="360" w:lineRule="auto"/>
        <w:jc w:val="both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>1. Пояснительная записка</w:t>
      </w:r>
    </w:p>
    <w:p w:rsidR="00BE615B" w:rsidRPr="00E91208" w:rsidRDefault="002931C5" w:rsidP="00BE615B">
      <w:pPr>
        <w:tabs>
          <w:tab w:val="left" w:pos="5655"/>
        </w:tabs>
        <w:spacing w:line="360" w:lineRule="auto"/>
        <w:jc w:val="both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 xml:space="preserve">- общая характеристика </w:t>
      </w:r>
      <w:r w:rsidR="00BE615B" w:rsidRPr="00E91208">
        <w:rPr>
          <w:rFonts w:ascii="Calibri" w:hAnsi="Calibri" w:cs="Arial"/>
          <w:color w:val="262626" w:themeColor="text1" w:themeTint="D9"/>
          <w:sz w:val="28"/>
          <w:szCs w:val="28"/>
        </w:rPr>
        <w:t>элективного курса</w:t>
      </w:r>
    </w:p>
    <w:p w:rsidR="00BE615B" w:rsidRPr="00E91208" w:rsidRDefault="00BE615B" w:rsidP="00BE615B">
      <w:pPr>
        <w:tabs>
          <w:tab w:val="left" w:pos="5655"/>
        </w:tabs>
        <w:spacing w:line="360" w:lineRule="auto"/>
        <w:jc w:val="both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 xml:space="preserve">- </w:t>
      </w:r>
      <w:r w:rsidR="002931C5" w:rsidRPr="00E91208">
        <w:rPr>
          <w:rFonts w:ascii="Calibri" w:hAnsi="Calibri" w:cs="Arial"/>
          <w:color w:val="262626" w:themeColor="text1" w:themeTint="D9"/>
          <w:sz w:val="28"/>
          <w:szCs w:val="28"/>
        </w:rPr>
        <w:t>цели курса</w:t>
      </w:r>
    </w:p>
    <w:p w:rsidR="00BE615B" w:rsidRPr="00E91208" w:rsidRDefault="00BE615B" w:rsidP="004F551E">
      <w:pPr>
        <w:tabs>
          <w:tab w:val="left" w:pos="5655"/>
        </w:tabs>
        <w:spacing w:line="360" w:lineRule="auto"/>
        <w:jc w:val="both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>-</w:t>
      </w:r>
      <w:r w:rsidR="004F551E" w:rsidRPr="00E91208">
        <w:rPr>
          <w:rFonts w:ascii="Calibri" w:hAnsi="Calibri" w:cs="Arial"/>
          <w:color w:val="262626" w:themeColor="text1" w:themeTint="D9"/>
          <w:sz w:val="28"/>
          <w:szCs w:val="28"/>
        </w:rPr>
        <w:t xml:space="preserve"> предполагаемые результаты</w:t>
      </w:r>
    </w:p>
    <w:p w:rsidR="00BE615B" w:rsidRPr="00E91208" w:rsidRDefault="004F551E" w:rsidP="00BE615B">
      <w:pPr>
        <w:pStyle w:val="a3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 xml:space="preserve">2. Справочные материалы </w:t>
      </w:r>
      <w:r w:rsidR="00E91208">
        <w:rPr>
          <w:rFonts w:ascii="Calibri" w:hAnsi="Calibri" w:cs="Arial"/>
          <w:color w:val="262626" w:themeColor="text1" w:themeTint="D9"/>
          <w:sz w:val="28"/>
          <w:szCs w:val="28"/>
        </w:rPr>
        <w:t>к элективному курсу</w:t>
      </w: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 xml:space="preserve"> (Творчество В.Солоухина)</w:t>
      </w:r>
    </w:p>
    <w:p w:rsidR="00BE615B" w:rsidRPr="00E91208" w:rsidRDefault="004F551E" w:rsidP="00BE615B">
      <w:pPr>
        <w:pStyle w:val="a3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>3. Направления работы при изучении произведения В.А.Солоухина «Владимирские просёлки» и «Капля росы»</w:t>
      </w:r>
    </w:p>
    <w:p w:rsidR="00BE615B" w:rsidRPr="00E91208" w:rsidRDefault="004F551E" w:rsidP="00BE615B">
      <w:pPr>
        <w:pStyle w:val="a3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>4. Предложения по содержанию программы</w:t>
      </w:r>
    </w:p>
    <w:p w:rsidR="00BE615B" w:rsidRPr="00E91208" w:rsidRDefault="004F551E" w:rsidP="00BE615B">
      <w:pPr>
        <w:pStyle w:val="a3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 xml:space="preserve">5. Предлагаемая тематика работы по изучению творчества В.А.Солоухина (в составе класса) </w:t>
      </w:r>
    </w:p>
    <w:p w:rsidR="004F551E" w:rsidRPr="00E91208" w:rsidRDefault="004F551E" w:rsidP="00BE615B">
      <w:pPr>
        <w:pStyle w:val="a3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>6.Направления работы учителя с творческими группами</w:t>
      </w:r>
      <w:r w:rsidR="00130113" w:rsidRPr="00E91208">
        <w:rPr>
          <w:rFonts w:ascii="Calibri" w:hAnsi="Calibri" w:cs="Arial"/>
          <w:color w:val="262626" w:themeColor="text1" w:themeTint="D9"/>
          <w:sz w:val="28"/>
          <w:szCs w:val="28"/>
        </w:rPr>
        <w:t xml:space="preserve"> и отдельными учащимися</w:t>
      </w:r>
    </w:p>
    <w:p w:rsidR="00BE615B" w:rsidRPr="00E91208" w:rsidRDefault="00130113" w:rsidP="00BE615B">
      <w:pPr>
        <w:pStyle w:val="a3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 xml:space="preserve">7.Примеры использования произведений В.А.Солоухина на уроках литературы при изучении </w:t>
      </w:r>
      <w:r w:rsidR="006C368A">
        <w:rPr>
          <w:rFonts w:ascii="Calibri" w:hAnsi="Calibri" w:cs="Arial"/>
          <w:color w:val="262626" w:themeColor="text1" w:themeTint="D9"/>
          <w:sz w:val="28"/>
          <w:szCs w:val="28"/>
        </w:rPr>
        <w:t xml:space="preserve">творчества </w:t>
      </w: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>других авторов</w:t>
      </w:r>
    </w:p>
    <w:p w:rsidR="00BE615B" w:rsidRPr="00E91208" w:rsidRDefault="00E91208" w:rsidP="00BE615B">
      <w:pPr>
        <w:pStyle w:val="a3"/>
        <w:rPr>
          <w:rFonts w:ascii="Calibri" w:hAnsi="Calibri" w:cs="Arial"/>
          <w:color w:val="262626" w:themeColor="text1" w:themeTint="D9"/>
          <w:sz w:val="28"/>
          <w:szCs w:val="28"/>
        </w:rPr>
      </w:pPr>
      <w:r w:rsidRPr="00E91208">
        <w:rPr>
          <w:rFonts w:ascii="Calibri" w:hAnsi="Calibri" w:cs="Arial"/>
          <w:color w:val="262626" w:themeColor="text1" w:themeTint="D9"/>
          <w:sz w:val="28"/>
          <w:szCs w:val="28"/>
        </w:rPr>
        <w:t>8. Литература</w:t>
      </w: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BE615B" w:rsidRPr="006845D3" w:rsidRDefault="00BE615B" w:rsidP="00BE615B">
      <w:pPr>
        <w:pStyle w:val="a3"/>
        <w:rPr>
          <w:rFonts w:ascii="Calibri" w:hAnsi="Calibri" w:cs="Arial"/>
          <w:b/>
          <w:color w:val="262626" w:themeColor="text1" w:themeTint="D9"/>
          <w:sz w:val="24"/>
          <w:szCs w:val="24"/>
        </w:rPr>
      </w:pPr>
    </w:p>
    <w:p w:rsidR="00E12BEE" w:rsidRDefault="00E12BEE" w:rsidP="00BE615B">
      <w:pPr>
        <w:pStyle w:val="a3"/>
        <w:jc w:val="center"/>
        <w:rPr>
          <w:rFonts w:ascii="Cambria" w:hAnsi="Cambria" w:cs="Arial"/>
          <w:b/>
          <w:color w:val="262626" w:themeColor="text1" w:themeTint="D9"/>
          <w:sz w:val="28"/>
          <w:szCs w:val="28"/>
        </w:rPr>
      </w:pPr>
    </w:p>
    <w:p w:rsidR="00BE615B" w:rsidRPr="00E12BEE" w:rsidRDefault="00BE615B" w:rsidP="00BE615B">
      <w:pPr>
        <w:pStyle w:val="a3"/>
        <w:jc w:val="center"/>
        <w:rPr>
          <w:rFonts w:ascii="Cambria" w:hAnsi="Cambria" w:cs="Arial"/>
          <w:b/>
          <w:color w:val="262626" w:themeColor="text1" w:themeTint="D9"/>
          <w:sz w:val="28"/>
          <w:szCs w:val="28"/>
        </w:rPr>
      </w:pPr>
      <w:r w:rsidRPr="00E12BEE">
        <w:rPr>
          <w:rFonts w:ascii="Cambria" w:hAnsi="Cambria" w:cs="Arial"/>
          <w:b/>
          <w:color w:val="262626" w:themeColor="text1" w:themeTint="D9"/>
          <w:sz w:val="28"/>
          <w:szCs w:val="28"/>
        </w:rPr>
        <w:t>Пояснительная записка</w:t>
      </w:r>
    </w:p>
    <w:p w:rsidR="006845D3" w:rsidRPr="00E12BEE" w:rsidRDefault="00BE615B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   Федеральный Государственный Образовательный </w:t>
      </w:r>
      <w:r w:rsidRPr="00E12BEE">
        <w:rPr>
          <w:rStyle w:val="a6"/>
          <w:rFonts w:ascii="Calibri" w:hAnsi="Calibri"/>
          <w:bCs/>
          <w:color w:val="262626" w:themeColor="text1" w:themeTint="D9"/>
          <w:sz w:val="28"/>
          <w:szCs w:val="28"/>
        </w:rPr>
        <w:t>Стандарт</w:t>
      </w:r>
      <w:r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второго поколения, направленный на реализацию качественно новой личностно-ориентированной развивающей модели массовой школы, призван обеспечить выполнение основных задач: развитие личности школьника, его творческих способностей, интереса к учению, формирование желания и умения учиться. </w:t>
      </w:r>
    </w:p>
    <w:p w:rsidR="006845D3" w:rsidRPr="00E12BEE" w:rsidRDefault="006845D3" w:rsidP="00BE615B">
      <w:pPr>
        <w:pStyle w:val="c1"/>
        <w:shd w:val="clear" w:color="auto" w:fill="FFFFFF"/>
        <w:spacing w:line="360" w:lineRule="auto"/>
        <w:rPr>
          <w:rFonts w:ascii="Calibri" w:hAnsi="Calibri"/>
          <w:b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b/>
          <w:color w:val="262626" w:themeColor="text1" w:themeTint="D9"/>
          <w:sz w:val="28"/>
          <w:szCs w:val="28"/>
        </w:rPr>
        <w:t>Общая характеристика курса</w:t>
      </w:r>
    </w:p>
    <w:p w:rsidR="006845D3" w:rsidRPr="00E12BEE" w:rsidRDefault="006845D3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Программа </w:t>
      </w:r>
      <w:r w:rsidRPr="00AD07FE">
        <w:rPr>
          <w:rFonts w:ascii="Calibri" w:hAnsi="Calibri"/>
          <w:i/>
          <w:color w:val="262626" w:themeColor="text1" w:themeTint="D9"/>
          <w:sz w:val="28"/>
          <w:szCs w:val="28"/>
        </w:rPr>
        <w:t>«Творчество В.А.Солоухина”</w:t>
      </w:r>
      <w:r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может быть использована для проведения самостоятельных факультативных занятий и как составная часть элективных курсов по литературному краеведению.</w:t>
      </w:r>
    </w:p>
    <w:p w:rsidR="00E71446" w:rsidRPr="00E12BEE" w:rsidRDefault="00E71446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>Занятия проводятся на двух уровнях: работа с классом (тематика прилагается) и параллельно учитель  работает с творческими группами. В подготовке и проведении общих занятий участвуют творческие группы.</w:t>
      </w:r>
    </w:p>
    <w:p w:rsidR="00AD07FE" w:rsidRPr="00E12BEE" w:rsidRDefault="0098362F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>Работа с группами проводится по плану, составленному учителем с учётом тем и форм работы, выбранных учениками.</w:t>
      </w:r>
      <w:r w:rsidR="00AD07FE">
        <w:rPr>
          <w:rFonts w:ascii="Calibri" w:hAnsi="Calibri"/>
          <w:color w:val="262626" w:themeColor="text1" w:themeTint="D9"/>
          <w:sz w:val="28"/>
          <w:szCs w:val="28"/>
        </w:rPr>
        <w:t xml:space="preserve"> Ученики выбирают направление, тему, формулируют задачи своей </w:t>
      </w:r>
      <w:proofErr w:type="spellStart"/>
      <w:r w:rsidR="00AD07FE">
        <w:rPr>
          <w:rFonts w:ascii="Calibri" w:hAnsi="Calibri"/>
          <w:color w:val="262626" w:themeColor="text1" w:themeTint="D9"/>
          <w:sz w:val="28"/>
          <w:szCs w:val="28"/>
        </w:rPr>
        <w:t>исследовательско</w:t>
      </w:r>
      <w:proofErr w:type="spellEnd"/>
      <w:r w:rsidR="00AD07FE">
        <w:rPr>
          <w:rFonts w:ascii="Calibri" w:hAnsi="Calibri"/>
          <w:color w:val="262626" w:themeColor="text1" w:themeTint="D9"/>
          <w:sz w:val="28"/>
          <w:szCs w:val="28"/>
        </w:rPr>
        <w:t xml:space="preserve"> - поисковой деятельности, составляют проект работы, выбирают форму защиты проекта.</w:t>
      </w:r>
    </w:p>
    <w:p w:rsidR="0098362F" w:rsidRPr="00E12BEE" w:rsidRDefault="0098362F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>Для лучшего выявления и развития творчески</w:t>
      </w:r>
      <w:r w:rsidR="0018592E" w:rsidRPr="00E12BEE">
        <w:rPr>
          <w:rFonts w:ascii="Calibri" w:hAnsi="Calibri"/>
          <w:color w:val="262626" w:themeColor="text1" w:themeTint="D9"/>
          <w:sz w:val="28"/>
          <w:szCs w:val="28"/>
        </w:rPr>
        <w:t>х способностей учащихся  учителем должен быть предложен достаточно бол</w:t>
      </w:r>
      <w:r w:rsidR="001C3614" w:rsidRPr="00E12BEE">
        <w:rPr>
          <w:rFonts w:ascii="Calibri" w:hAnsi="Calibri"/>
          <w:color w:val="262626" w:themeColor="text1" w:themeTint="D9"/>
          <w:sz w:val="28"/>
          <w:szCs w:val="28"/>
        </w:rPr>
        <w:t>ьшой выбор тем, учитывающих  инте</w:t>
      </w:r>
      <w:r w:rsidR="0018592E" w:rsidRPr="00E12BEE">
        <w:rPr>
          <w:rFonts w:ascii="Calibri" w:hAnsi="Calibri"/>
          <w:color w:val="262626" w:themeColor="text1" w:themeTint="D9"/>
          <w:sz w:val="28"/>
          <w:szCs w:val="28"/>
        </w:rPr>
        <w:t>ресы учащихся, уровень развития их способностей. По направлению</w:t>
      </w:r>
      <w:r w:rsidR="001C3614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«В.Солоухин – певец родного края»</w:t>
      </w:r>
      <w:proofErr w:type="gramStart"/>
      <w:r w:rsidR="001C3614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,</w:t>
      </w:r>
      <w:proofErr w:type="gramEnd"/>
      <w:r w:rsidR="001C3614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примерный перечень тем предлагается.</w:t>
      </w:r>
    </w:p>
    <w:p w:rsidR="00AD07FE" w:rsidRPr="00E12BEE" w:rsidRDefault="001C3614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При работе в любой группе исследовательская работа с текстом, изучение критических статей, посвящённых творчеству В.А.Солоухина, </w:t>
      </w:r>
      <w:proofErr w:type="gramStart"/>
      <w:r w:rsidRPr="00E12BEE">
        <w:rPr>
          <w:rFonts w:ascii="Calibri" w:hAnsi="Calibri"/>
          <w:color w:val="262626" w:themeColor="text1" w:themeTint="D9"/>
          <w:sz w:val="28"/>
          <w:szCs w:val="28"/>
        </w:rPr>
        <w:t>обязательны</w:t>
      </w:r>
      <w:proofErr w:type="gramEnd"/>
      <w:r w:rsidRPr="00E12BEE">
        <w:rPr>
          <w:rFonts w:ascii="Calibri" w:hAnsi="Calibri"/>
          <w:color w:val="262626" w:themeColor="text1" w:themeTint="D9"/>
          <w:sz w:val="28"/>
          <w:szCs w:val="28"/>
        </w:rPr>
        <w:t>.</w:t>
      </w:r>
    </w:p>
    <w:p w:rsidR="00974E5F" w:rsidRPr="00E12BEE" w:rsidRDefault="00E71446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Работа по программе предполагает </w:t>
      </w:r>
      <w:proofErr w:type="spellStart"/>
      <w:r w:rsidR="00EC3735" w:rsidRPr="00E12BEE">
        <w:rPr>
          <w:rFonts w:ascii="Calibri" w:hAnsi="Calibri"/>
          <w:i/>
          <w:color w:val="262626" w:themeColor="text1" w:themeTint="D9"/>
          <w:sz w:val="28"/>
          <w:szCs w:val="28"/>
        </w:rPr>
        <w:t>коммуникативно-деятельностный</w:t>
      </w:r>
      <w:proofErr w:type="spellEnd"/>
      <w:r w:rsidR="00EC3735" w:rsidRPr="00E12BEE">
        <w:rPr>
          <w:rFonts w:ascii="Calibri" w:hAnsi="Calibri"/>
          <w:i/>
          <w:color w:val="262626" w:themeColor="text1" w:themeTint="D9"/>
          <w:sz w:val="28"/>
          <w:szCs w:val="28"/>
        </w:rPr>
        <w:t xml:space="preserve"> подход,</w:t>
      </w:r>
      <w:r w:rsidR="00EC3735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учащиеся учатся </w:t>
      </w:r>
      <w:r w:rsidRPr="00E12BEE">
        <w:rPr>
          <w:rFonts w:ascii="Calibri" w:hAnsi="Calibri"/>
          <w:color w:val="262626" w:themeColor="text1" w:themeTint="D9"/>
          <w:sz w:val="28"/>
          <w:szCs w:val="28"/>
        </w:rPr>
        <w:t>самосто</w:t>
      </w:r>
      <w:r w:rsidR="00EC3735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ятельно добывать нужные знания. Осуществляется </w:t>
      </w:r>
      <w:r w:rsidRPr="00E12BEE">
        <w:rPr>
          <w:rFonts w:ascii="Calibri" w:hAnsi="Calibri"/>
          <w:color w:val="262626" w:themeColor="text1" w:themeTint="D9"/>
          <w:sz w:val="28"/>
          <w:szCs w:val="28"/>
        </w:rPr>
        <w:t>формирование умений и навыков обработки материала; развитие коммуникативных свойств речи, мышления, творческих способностей</w:t>
      </w:r>
      <w:r w:rsidR="001C3614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</w:t>
      </w:r>
      <w:r w:rsidR="00EC3735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учащихся; обеспечение </w:t>
      </w:r>
      <w:r w:rsidR="00974E5F" w:rsidRPr="00E12BEE">
        <w:rPr>
          <w:rFonts w:ascii="Calibri" w:hAnsi="Calibri"/>
          <w:color w:val="262626" w:themeColor="text1" w:themeTint="D9"/>
          <w:sz w:val="28"/>
          <w:szCs w:val="28"/>
        </w:rPr>
        <w:lastRenderedPageBreak/>
        <w:t>эст</w:t>
      </w:r>
      <w:r w:rsidR="00EC3735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етического развития, воспитание </w:t>
      </w:r>
      <w:r w:rsidR="00974E5F" w:rsidRPr="00E12BEE">
        <w:rPr>
          <w:rFonts w:ascii="Calibri" w:hAnsi="Calibri"/>
          <w:color w:val="262626" w:themeColor="text1" w:themeTint="D9"/>
          <w:sz w:val="28"/>
          <w:szCs w:val="28"/>
        </w:rPr>
        <w:t>патр</w:t>
      </w:r>
      <w:r w:rsidR="00EC3735" w:rsidRPr="00E12BEE">
        <w:rPr>
          <w:rFonts w:ascii="Calibri" w:hAnsi="Calibri"/>
          <w:color w:val="262626" w:themeColor="text1" w:themeTint="D9"/>
          <w:sz w:val="28"/>
          <w:szCs w:val="28"/>
        </w:rPr>
        <w:t>иотические чувства,  формирование</w:t>
      </w:r>
      <w:r w:rsidR="00974E5F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национального самосознания.</w:t>
      </w:r>
    </w:p>
    <w:p w:rsidR="00974E5F" w:rsidRDefault="000342EC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>
        <w:rPr>
          <w:rFonts w:ascii="Calibri" w:hAnsi="Calibri"/>
          <w:color w:val="262626" w:themeColor="text1" w:themeTint="D9"/>
          <w:sz w:val="28"/>
          <w:szCs w:val="28"/>
        </w:rPr>
        <w:t>Соотношение  общих занятий и занятий в творческих группах 1:1.</w:t>
      </w:r>
    </w:p>
    <w:p w:rsidR="000342EC" w:rsidRPr="00E12BEE" w:rsidRDefault="000342EC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>
        <w:rPr>
          <w:rFonts w:ascii="Calibri" w:hAnsi="Calibri"/>
          <w:color w:val="262626" w:themeColor="text1" w:themeTint="D9"/>
          <w:sz w:val="28"/>
          <w:szCs w:val="28"/>
        </w:rPr>
        <w:t>Примерное количество часов: 20 (в том числе внеклассные занятия и творческие практикумы)+20 (работа с твор</w:t>
      </w:r>
      <w:r w:rsidR="002931C5">
        <w:rPr>
          <w:rFonts w:ascii="Calibri" w:hAnsi="Calibri"/>
          <w:color w:val="262626" w:themeColor="text1" w:themeTint="D9"/>
          <w:sz w:val="28"/>
          <w:szCs w:val="28"/>
        </w:rPr>
        <w:t>ческими группами)</w:t>
      </w:r>
    </w:p>
    <w:p w:rsidR="00974E5F" w:rsidRPr="00E12BEE" w:rsidRDefault="00974E5F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b/>
          <w:color w:val="262626" w:themeColor="text1" w:themeTint="D9"/>
          <w:sz w:val="28"/>
          <w:szCs w:val="28"/>
        </w:rPr>
        <w:t>Целями данного курса являются</w:t>
      </w:r>
      <w:r w:rsidRPr="00E12BEE">
        <w:rPr>
          <w:rFonts w:ascii="Calibri" w:hAnsi="Calibri"/>
          <w:color w:val="262626" w:themeColor="text1" w:themeTint="D9"/>
          <w:sz w:val="28"/>
          <w:szCs w:val="28"/>
        </w:rPr>
        <w:t>:</w:t>
      </w:r>
    </w:p>
    <w:p w:rsidR="00974E5F" w:rsidRPr="00E12BEE" w:rsidRDefault="00974E5F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>-воспитание уважения к родному языку, к русской литературе, осознание эстетической ценности родного языка; воспит</w:t>
      </w:r>
      <w:r w:rsidR="00142D74" w:rsidRPr="00E12BEE">
        <w:rPr>
          <w:rFonts w:ascii="Calibri" w:hAnsi="Calibri"/>
          <w:color w:val="262626" w:themeColor="text1" w:themeTint="D9"/>
          <w:sz w:val="28"/>
          <w:szCs w:val="28"/>
        </w:rPr>
        <w:t>ание национального самосознания;</w:t>
      </w:r>
    </w:p>
    <w:p w:rsidR="00D859C6" w:rsidRPr="00E12BEE" w:rsidRDefault="00142D74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>-развитие потребности в речевом самосовершенствовании</w:t>
      </w:r>
      <w:r w:rsidR="00D859C6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, овладение важнейшими </w:t>
      </w:r>
      <w:proofErr w:type="spellStart"/>
      <w:r w:rsidR="00D859C6" w:rsidRPr="00E12BEE">
        <w:rPr>
          <w:rFonts w:ascii="Calibri" w:hAnsi="Calibri"/>
          <w:color w:val="262626" w:themeColor="text1" w:themeTint="D9"/>
          <w:sz w:val="28"/>
          <w:szCs w:val="28"/>
        </w:rPr>
        <w:t>общеучебными</w:t>
      </w:r>
      <w:proofErr w:type="spellEnd"/>
      <w:r w:rsidR="00D859C6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умениями и универсальными учебными действиями (уме</w:t>
      </w:r>
      <w:r w:rsidR="00E12BEE">
        <w:rPr>
          <w:rFonts w:ascii="Calibri" w:hAnsi="Calibri"/>
          <w:color w:val="262626" w:themeColor="text1" w:themeTint="D9"/>
          <w:sz w:val="28"/>
          <w:szCs w:val="28"/>
        </w:rPr>
        <w:t xml:space="preserve">ние </w:t>
      </w:r>
      <w:r w:rsidR="00D859C6" w:rsidRPr="00E12BEE">
        <w:rPr>
          <w:rFonts w:ascii="Calibri" w:hAnsi="Calibri"/>
          <w:color w:val="262626" w:themeColor="text1" w:themeTint="D9"/>
          <w:sz w:val="28"/>
          <w:szCs w:val="28"/>
        </w:rPr>
        <w:t>формулировать цели деятельности, планировать её, проводить библиографический поиск, извлекать и преобразовывать необходимую информацию;</w:t>
      </w:r>
    </w:p>
    <w:p w:rsidR="00343FC0" w:rsidRPr="00E12BEE" w:rsidRDefault="00D859C6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- обогащение активного словарного запаса, умение </w:t>
      </w:r>
      <w:r w:rsidR="00343FC0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нормативного </w:t>
      </w:r>
      <w:r w:rsidRPr="00E12BEE">
        <w:rPr>
          <w:rFonts w:ascii="Calibri" w:hAnsi="Calibri"/>
          <w:color w:val="262626" w:themeColor="text1" w:themeTint="D9"/>
          <w:sz w:val="28"/>
          <w:szCs w:val="28"/>
        </w:rPr>
        <w:t>использования</w:t>
      </w:r>
      <w:r w:rsidR="00343FC0"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 языка в разных ситуациях общения;  развитие способности анализировать, сопоставлять, классифицировать языковой материал;</w:t>
      </w:r>
    </w:p>
    <w:p w:rsidR="00142D74" w:rsidRPr="00E12BEE" w:rsidRDefault="00343FC0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Содержание курса предполагает формирование и развитие </w:t>
      </w:r>
      <w:r w:rsidRPr="00E91208">
        <w:rPr>
          <w:rFonts w:ascii="Calibri" w:hAnsi="Calibri"/>
          <w:i/>
          <w:color w:val="262626" w:themeColor="text1" w:themeTint="D9"/>
          <w:sz w:val="28"/>
          <w:szCs w:val="28"/>
        </w:rPr>
        <w:t>компетенций</w:t>
      </w:r>
      <w:r w:rsidRPr="00E12BEE">
        <w:rPr>
          <w:rFonts w:ascii="Calibri" w:hAnsi="Calibri"/>
          <w:color w:val="262626" w:themeColor="text1" w:themeTint="D9"/>
          <w:sz w:val="28"/>
          <w:szCs w:val="28"/>
        </w:rPr>
        <w:t xml:space="preserve">: коммуникативной, языковой,  </w:t>
      </w:r>
      <w:proofErr w:type="spellStart"/>
      <w:r w:rsidRPr="00E12BEE">
        <w:rPr>
          <w:rFonts w:ascii="Calibri" w:hAnsi="Calibri"/>
          <w:color w:val="262626" w:themeColor="text1" w:themeTint="D9"/>
          <w:sz w:val="28"/>
          <w:szCs w:val="28"/>
        </w:rPr>
        <w:t>культуроведческой</w:t>
      </w:r>
      <w:proofErr w:type="spellEnd"/>
      <w:r w:rsidRPr="00E12BEE">
        <w:rPr>
          <w:rFonts w:ascii="Calibri" w:hAnsi="Calibri"/>
          <w:color w:val="262626" w:themeColor="text1" w:themeTint="D9"/>
          <w:sz w:val="28"/>
          <w:szCs w:val="28"/>
        </w:rPr>
        <w:t>.</w:t>
      </w:r>
    </w:p>
    <w:p w:rsidR="00EC3735" w:rsidRPr="00E12BEE" w:rsidRDefault="00EC3735" w:rsidP="00BE615B">
      <w:pPr>
        <w:pStyle w:val="c1"/>
        <w:shd w:val="clear" w:color="auto" w:fill="FFFFFF"/>
        <w:spacing w:line="360" w:lineRule="auto"/>
        <w:rPr>
          <w:rFonts w:ascii="Calibri" w:hAnsi="Calibri"/>
          <w:b/>
          <w:color w:val="262626" w:themeColor="text1" w:themeTint="D9"/>
          <w:sz w:val="28"/>
          <w:szCs w:val="28"/>
        </w:rPr>
      </w:pPr>
      <w:r w:rsidRPr="00E12BEE">
        <w:rPr>
          <w:rFonts w:ascii="Calibri" w:hAnsi="Calibri"/>
          <w:b/>
          <w:color w:val="262626" w:themeColor="text1" w:themeTint="D9"/>
          <w:sz w:val="28"/>
          <w:szCs w:val="28"/>
        </w:rPr>
        <w:t>Предполагаемые результаты:</w:t>
      </w:r>
    </w:p>
    <w:tbl>
      <w:tblPr>
        <w:tblW w:w="11199" w:type="dxa"/>
        <w:tblInd w:w="-45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94"/>
        <w:gridCol w:w="2693"/>
        <w:gridCol w:w="2835"/>
        <w:gridCol w:w="2977"/>
      </w:tblGrid>
      <w:tr w:rsidR="00E12BEE" w:rsidRPr="00E12BEE" w:rsidTr="00E12BE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EE" w:rsidRPr="00E12BEE" w:rsidRDefault="00E12BEE" w:rsidP="003F5460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</w:pPr>
            <w:proofErr w:type="spellStart"/>
            <w:r w:rsidRPr="00E12BEE"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  <w:t>Личностные</w:t>
            </w:r>
            <w:proofErr w:type="spellEnd"/>
            <w:r w:rsidRPr="00E12BEE"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  <w:t xml:space="preserve"> УУД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EE" w:rsidRPr="00E12BEE" w:rsidRDefault="00E12BEE" w:rsidP="003F5460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</w:pPr>
            <w:proofErr w:type="spellStart"/>
            <w:r w:rsidRPr="00E12BEE"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  <w:t>Регулятивные</w:t>
            </w:r>
            <w:proofErr w:type="spellEnd"/>
            <w:r w:rsidRPr="00E12BEE"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  <w:t xml:space="preserve"> УУД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EE" w:rsidRPr="00E12BEE" w:rsidRDefault="00E12BEE" w:rsidP="003F5460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</w:pPr>
            <w:proofErr w:type="spellStart"/>
            <w:r w:rsidRPr="00E12BEE"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  <w:t>Познавательные</w:t>
            </w:r>
            <w:proofErr w:type="spellEnd"/>
            <w:r w:rsidRPr="00E12BEE"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  <w:t xml:space="preserve"> УУД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EE" w:rsidRPr="00E12BEE" w:rsidRDefault="00E12BEE" w:rsidP="003F5460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</w:pPr>
            <w:proofErr w:type="spellStart"/>
            <w:r w:rsidRPr="00E12BEE"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  <w:t>Коммуникативные</w:t>
            </w:r>
            <w:proofErr w:type="spellEnd"/>
            <w:r w:rsidRPr="00E12BEE">
              <w:rPr>
                <w:rFonts w:ascii="Calibri" w:hAnsi="Calibri"/>
                <w:b/>
                <w:bCs/>
                <w:color w:val="262626" w:themeColor="text1" w:themeTint="D9"/>
                <w:sz w:val="28"/>
                <w:szCs w:val="28"/>
              </w:rPr>
              <w:t xml:space="preserve"> УУД</w:t>
            </w:r>
          </w:p>
        </w:tc>
      </w:tr>
      <w:tr w:rsidR="00E12BEE" w:rsidRPr="00343902" w:rsidTr="00E12BE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902" w:rsidRPr="00343902" w:rsidRDefault="00343902" w:rsidP="003F5460">
            <w:pPr>
              <w:pStyle w:val="Standard"/>
              <w:snapToGrid w:val="0"/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</w:pPr>
          </w:p>
          <w:p w:rsidR="00E74119" w:rsidRPr="00343902" w:rsidRDefault="00E12BEE" w:rsidP="003F5460">
            <w:pPr>
              <w:pStyle w:val="Standard"/>
              <w:snapToGrid w:val="0"/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</w:pPr>
            <w:r w:rsidRPr="00343902"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  <w:t>1.</w:t>
            </w:r>
            <w:r w:rsidR="00E74119" w:rsidRPr="00343902"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  <w:t xml:space="preserve">Понимание русского </w:t>
            </w:r>
            <w:r w:rsidR="009272F4" w:rsidRPr="00343902"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  <w:t xml:space="preserve"> языка как одной из основных национально-культурных ценностей народа;</w:t>
            </w:r>
          </w:p>
          <w:p w:rsidR="009272F4" w:rsidRPr="00343902" w:rsidRDefault="009272F4" w:rsidP="003F5460">
            <w:pPr>
              <w:pStyle w:val="Standard"/>
              <w:snapToGrid w:val="0"/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</w:pPr>
            <w:r w:rsidRPr="00343902"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  <w:t>2.Уважительное отношение к родному языку;</w:t>
            </w:r>
          </w:p>
          <w:p w:rsidR="00E12BEE" w:rsidRPr="00343902" w:rsidRDefault="009272F4" w:rsidP="009272F4">
            <w:pPr>
              <w:pStyle w:val="Standard"/>
              <w:snapToGrid w:val="0"/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</w:pPr>
            <w:r w:rsidRPr="00343902"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  <w:t>3.</w:t>
            </w:r>
            <w:r w:rsidR="00E12BEE" w:rsidRPr="00343902"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  <w:t xml:space="preserve"> Уважение  к сво</w:t>
            </w:r>
            <w:r w:rsidRPr="00343902"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  <w:t>ему народу, к другим народам.</w:t>
            </w:r>
          </w:p>
          <w:p w:rsidR="00E12BEE" w:rsidRPr="00343902" w:rsidRDefault="00E12BEE" w:rsidP="003F5460">
            <w:pPr>
              <w:pStyle w:val="Standard"/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</w:pPr>
            <w:r w:rsidRPr="00343902">
              <w:rPr>
                <w:rFonts w:ascii="Calibri" w:hAnsi="Calibri"/>
                <w:bCs/>
                <w:color w:val="262626" w:themeColor="text1" w:themeTint="D9"/>
                <w:sz w:val="28"/>
                <w:szCs w:val="28"/>
                <w:lang w:val="ru-RU"/>
              </w:rPr>
              <w:lastRenderedPageBreak/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EE" w:rsidRPr="00343902" w:rsidRDefault="00E12BEE" w:rsidP="003F5460">
            <w:pPr>
              <w:pStyle w:val="a4"/>
              <w:snapToGrid w:val="0"/>
              <w:rPr>
                <w:rFonts w:ascii="Calibri" w:hAnsi="Calibri"/>
                <w:color w:val="262626" w:themeColor="text1" w:themeTint="D9"/>
                <w:lang w:val="ru-RU"/>
              </w:rPr>
            </w:pPr>
            <w:r w:rsidRPr="00343902">
              <w:rPr>
                <w:rFonts w:ascii="Calibri" w:hAnsi="Calibri"/>
                <w:color w:val="262626" w:themeColor="text1" w:themeTint="D9"/>
                <w:lang w:val="ru-RU"/>
              </w:rPr>
              <w:lastRenderedPageBreak/>
              <w:t>1.Самосто</w:t>
            </w:r>
            <w:r w:rsidR="009272F4" w:rsidRPr="00343902">
              <w:rPr>
                <w:rFonts w:ascii="Calibri" w:hAnsi="Calibri"/>
                <w:color w:val="262626" w:themeColor="text1" w:themeTint="D9"/>
                <w:lang w:val="ru-RU"/>
              </w:rPr>
              <w:t>ятельно  формулировать цель деятельности;</w:t>
            </w:r>
            <w:r w:rsidRPr="00343902">
              <w:rPr>
                <w:rFonts w:ascii="Calibri" w:hAnsi="Calibri"/>
                <w:color w:val="262626" w:themeColor="text1" w:themeTint="D9"/>
                <w:lang w:val="ru-RU"/>
              </w:rPr>
              <w:t xml:space="preserve"> планировать алгоритм его выполнения, корректировать работу по ходу его выполнения, самостоятельно оценивать.</w:t>
            </w:r>
          </w:p>
          <w:p w:rsidR="00E12BEE" w:rsidRPr="00343902" w:rsidRDefault="00E12BEE" w:rsidP="003F5460">
            <w:pPr>
              <w:pStyle w:val="a4"/>
              <w:rPr>
                <w:rFonts w:ascii="Calibri" w:hAnsi="Calibri"/>
                <w:color w:val="262626" w:themeColor="text1" w:themeTint="D9"/>
                <w:lang w:val="ru-RU"/>
              </w:rPr>
            </w:pPr>
            <w:r w:rsidRPr="00343902">
              <w:rPr>
                <w:rFonts w:ascii="Calibri" w:hAnsi="Calibri"/>
                <w:color w:val="262626" w:themeColor="text1" w:themeTint="D9"/>
                <w:lang w:val="ru-RU"/>
              </w:rPr>
              <w:t xml:space="preserve">2. Использовать  </w:t>
            </w:r>
            <w:r w:rsidRPr="00343902">
              <w:rPr>
                <w:rFonts w:ascii="Calibri" w:hAnsi="Calibri"/>
                <w:color w:val="262626" w:themeColor="text1" w:themeTint="D9"/>
                <w:lang w:val="ru-RU"/>
              </w:rPr>
              <w:lastRenderedPageBreak/>
              <w:t>при выполнении задания различные средства: справочную литературу,  ИКТ, инструменты и приборы.</w:t>
            </w:r>
          </w:p>
          <w:p w:rsidR="00E12BEE" w:rsidRPr="00343902" w:rsidRDefault="00E12BEE" w:rsidP="003F5460">
            <w:pPr>
              <w:pStyle w:val="Standard"/>
              <w:rPr>
                <w:rFonts w:ascii="Calibri" w:hAnsi="Calibri"/>
                <w:color w:val="262626" w:themeColor="text1" w:themeTint="D9"/>
                <w:sz w:val="28"/>
                <w:szCs w:val="28"/>
                <w:lang w:val="ru-RU"/>
              </w:rPr>
            </w:pPr>
            <w:r w:rsidRPr="00343902">
              <w:rPr>
                <w:rFonts w:ascii="Calibri" w:hAnsi="Calibri"/>
                <w:color w:val="262626" w:themeColor="text1" w:themeTint="D9"/>
                <w:sz w:val="28"/>
                <w:szCs w:val="28"/>
                <w:lang w:val="ru-RU"/>
              </w:rPr>
              <w:t>3. Определять самостоятельно критерии оценивания, давать самооценку</w:t>
            </w:r>
            <w:r w:rsidRPr="00343902">
              <w:rPr>
                <w:rFonts w:ascii="Calibri" w:hAnsi="Calibri"/>
                <w:b/>
                <w:color w:val="262626" w:themeColor="text1" w:themeTint="D9"/>
                <w:sz w:val="28"/>
                <w:szCs w:val="28"/>
                <w:lang w:val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119" w:rsidRPr="00343902" w:rsidRDefault="00E12BEE" w:rsidP="003F5460">
            <w:pPr>
              <w:pStyle w:val="a4"/>
              <w:snapToGrid w:val="0"/>
              <w:rPr>
                <w:rFonts w:ascii="Calibri" w:hAnsi="Calibri"/>
                <w:color w:val="262626" w:themeColor="text1" w:themeTint="D9"/>
                <w:lang w:val="ru-RU"/>
              </w:rPr>
            </w:pPr>
            <w:r w:rsidRPr="00343902">
              <w:rPr>
                <w:rFonts w:ascii="Calibri" w:hAnsi="Calibri"/>
                <w:color w:val="262626" w:themeColor="text1" w:themeTint="D9"/>
                <w:lang w:val="ru-RU"/>
              </w:rPr>
              <w:lastRenderedPageBreak/>
              <w:t>1.</w:t>
            </w:r>
            <w:r w:rsidR="009272F4" w:rsidRPr="00343902">
              <w:rPr>
                <w:rFonts w:ascii="Calibri" w:hAnsi="Calibri"/>
                <w:color w:val="262626" w:themeColor="text1" w:themeTint="D9"/>
                <w:lang w:val="ru-RU"/>
              </w:rPr>
              <w:t>Формулировать проблему, выдвигать аргументы, находить доказательства;</w:t>
            </w:r>
          </w:p>
          <w:p w:rsidR="009272F4" w:rsidRPr="00343902" w:rsidRDefault="009272F4" w:rsidP="009272F4">
            <w:pPr>
              <w:rPr>
                <w:sz w:val="28"/>
                <w:szCs w:val="28"/>
                <w:lang w:eastAsia="ja-JP" w:bidi="fa-IR"/>
              </w:rPr>
            </w:pPr>
            <w:r w:rsidRPr="00343902">
              <w:rPr>
                <w:sz w:val="28"/>
                <w:szCs w:val="28"/>
                <w:lang w:eastAsia="ja-JP" w:bidi="fa-IR"/>
              </w:rPr>
              <w:t>2.Осуществлять библиографический поиск, извлекать необходимую информацию из различных источников</w:t>
            </w:r>
            <w:r w:rsidR="00343902" w:rsidRPr="00343902">
              <w:rPr>
                <w:sz w:val="28"/>
                <w:szCs w:val="28"/>
                <w:lang w:eastAsia="ja-JP" w:bidi="fa-IR"/>
              </w:rPr>
              <w:t>;</w:t>
            </w:r>
          </w:p>
          <w:p w:rsidR="00E12BEE" w:rsidRPr="00343902" w:rsidRDefault="00343902" w:rsidP="00343902">
            <w:pPr>
              <w:rPr>
                <w:sz w:val="28"/>
                <w:szCs w:val="28"/>
                <w:lang w:eastAsia="ja-JP" w:bidi="fa-IR"/>
              </w:rPr>
            </w:pPr>
            <w:r w:rsidRPr="00343902">
              <w:rPr>
                <w:sz w:val="28"/>
                <w:szCs w:val="28"/>
                <w:lang w:eastAsia="ja-JP" w:bidi="fa-IR"/>
              </w:rPr>
              <w:t xml:space="preserve">3.Определять основную и </w:t>
            </w:r>
            <w:r w:rsidRPr="00343902">
              <w:rPr>
                <w:sz w:val="28"/>
                <w:szCs w:val="28"/>
                <w:lang w:eastAsia="ja-JP" w:bidi="fa-IR"/>
              </w:rPr>
              <w:lastRenderedPageBreak/>
              <w:t>второстепенную информацию</w:t>
            </w:r>
          </w:p>
          <w:p w:rsidR="00E12BEE" w:rsidRPr="00343902" w:rsidRDefault="00E12BEE" w:rsidP="003F5460">
            <w:pPr>
              <w:pStyle w:val="a4"/>
              <w:rPr>
                <w:rFonts w:ascii="Calibri" w:hAnsi="Calibri"/>
                <w:color w:val="262626" w:themeColor="text1" w:themeTint="D9"/>
                <w:lang w:val="ru-RU"/>
              </w:rPr>
            </w:pPr>
            <w:r w:rsidRPr="00343902">
              <w:rPr>
                <w:rFonts w:ascii="Calibri" w:hAnsi="Calibri"/>
                <w:color w:val="262626" w:themeColor="text1" w:themeTint="D9"/>
                <w:lang w:val="ru-RU"/>
              </w:rPr>
              <w:t>4.Анализировать, сравнивать, группировать р</w:t>
            </w:r>
            <w:r w:rsidR="00343902" w:rsidRPr="00343902">
              <w:rPr>
                <w:rFonts w:ascii="Calibri" w:hAnsi="Calibri"/>
                <w:color w:val="262626" w:themeColor="text1" w:themeTint="D9"/>
                <w:lang w:val="ru-RU"/>
              </w:rPr>
              <w:t xml:space="preserve">азличные  </w:t>
            </w:r>
            <w:r w:rsidR="00343902">
              <w:rPr>
                <w:rFonts w:ascii="Calibri" w:hAnsi="Calibri"/>
                <w:color w:val="262626" w:themeColor="text1" w:themeTint="D9"/>
                <w:lang w:val="ru-RU"/>
              </w:rPr>
              <w:t>материалы;</w:t>
            </w:r>
          </w:p>
          <w:p w:rsidR="00E12BEE" w:rsidRPr="00343902" w:rsidRDefault="00343902" w:rsidP="00343902">
            <w:pPr>
              <w:pStyle w:val="a4"/>
              <w:rPr>
                <w:rFonts w:ascii="Calibri" w:hAnsi="Calibri"/>
                <w:color w:val="262626" w:themeColor="text1" w:themeTint="D9"/>
                <w:lang w:val="ru-RU"/>
              </w:rPr>
            </w:pPr>
            <w:r w:rsidRPr="00343902">
              <w:rPr>
                <w:rFonts w:ascii="Calibri" w:hAnsi="Calibri"/>
                <w:color w:val="262626" w:themeColor="text1" w:themeTint="D9"/>
                <w:lang w:val="ru-RU"/>
              </w:rPr>
              <w:t>5.П</w:t>
            </w:r>
            <w:r w:rsidR="00E12BEE" w:rsidRPr="00343902">
              <w:rPr>
                <w:rFonts w:ascii="Calibri" w:hAnsi="Calibri"/>
                <w:color w:val="262626" w:themeColor="text1" w:themeTint="D9"/>
                <w:lang w:val="ru-RU"/>
              </w:rPr>
              <w:t>ерерабатывать информацию, преобразовывать её,  представлять информацию на основе схем, моделей, сообщений.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977" w:rsidRDefault="00746977" w:rsidP="00E12BEE">
            <w:pPr>
              <w:rPr>
                <w:rFonts w:ascii="Calibri" w:eastAsia="Andale Sans UI" w:hAnsi="Calibri" w:cs="Tahoma"/>
                <w:color w:val="262626" w:themeColor="text1" w:themeTint="D9"/>
                <w:kern w:val="3"/>
                <w:sz w:val="28"/>
                <w:szCs w:val="28"/>
                <w:lang w:eastAsia="ja-JP" w:bidi="fa-IR"/>
              </w:rPr>
            </w:pPr>
          </w:p>
          <w:p w:rsidR="00E12BEE" w:rsidRPr="00343902" w:rsidRDefault="00746977" w:rsidP="00E12BEE">
            <w:pPr>
              <w:rPr>
                <w:sz w:val="28"/>
                <w:szCs w:val="28"/>
                <w:lang w:eastAsia="ja-JP" w:bidi="fa-IR"/>
              </w:rPr>
            </w:pPr>
            <w:r>
              <w:rPr>
                <w:sz w:val="28"/>
                <w:szCs w:val="28"/>
                <w:lang w:eastAsia="ja-JP" w:bidi="fa-IR"/>
              </w:rPr>
              <w:t>1. В</w:t>
            </w:r>
            <w:r w:rsidR="00E12BEE" w:rsidRPr="00343902">
              <w:rPr>
                <w:sz w:val="28"/>
                <w:szCs w:val="28"/>
                <w:lang w:eastAsia="ja-JP" w:bidi="fa-IR"/>
              </w:rPr>
              <w:t>ыступать перед аудиторией сверстников</w:t>
            </w:r>
            <w:r w:rsidR="00E74119" w:rsidRPr="00343902">
              <w:rPr>
                <w:sz w:val="28"/>
                <w:szCs w:val="28"/>
                <w:lang w:eastAsia="ja-JP" w:bidi="fa-IR"/>
              </w:rPr>
              <w:t xml:space="preserve"> с сообщениями, докладами;</w:t>
            </w:r>
          </w:p>
          <w:p w:rsidR="00E12BEE" w:rsidRPr="00343902" w:rsidRDefault="00746977" w:rsidP="00E74119">
            <w:pPr>
              <w:pStyle w:val="a4"/>
              <w:snapToGrid w:val="0"/>
              <w:rPr>
                <w:rFonts w:ascii="Calibri" w:hAnsi="Calibri"/>
                <w:color w:val="262626" w:themeColor="text1" w:themeTint="D9"/>
                <w:lang w:val="ru-RU"/>
              </w:rPr>
            </w:pPr>
            <w:r>
              <w:rPr>
                <w:rFonts w:ascii="Calibri" w:hAnsi="Calibri"/>
                <w:color w:val="262626" w:themeColor="text1" w:themeTint="D9"/>
                <w:lang w:val="ru-RU"/>
              </w:rPr>
              <w:t>2</w:t>
            </w:r>
            <w:r w:rsidR="00E12BEE" w:rsidRPr="00343902">
              <w:rPr>
                <w:rFonts w:ascii="Calibri" w:hAnsi="Calibri"/>
                <w:color w:val="262626" w:themeColor="text1" w:themeTint="D9"/>
                <w:lang w:val="ru-RU"/>
              </w:rPr>
              <w:t>.Участ</w:t>
            </w:r>
            <w:r w:rsidR="00E74119" w:rsidRPr="00343902">
              <w:rPr>
                <w:rFonts w:ascii="Calibri" w:hAnsi="Calibri"/>
                <w:color w:val="262626" w:themeColor="text1" w:themeTint="D9"/>
                <w:lang w:val="ru-RU"/>
              </w:rPr>
              <w:t xml:space="preserve">вовать в диалоге; </w:t>
            </w:r>
          </w:p>
          <w:p w:rsidR="00E12BEE" w:rsidRPr="00343902" w:rsidRDefault="00746977" w:rsidP="003F5460">
            <w:pPr>
              <w:pStyle w:val="a4"/>
              <w:rPr>
                <w:rFonts w:ascii="Calibri" w:hAnsi="Calibri"/>
                <w:color w:val="262626" w:themeColor="text1" w:themeTint="D9"/>
                <w:lang w:val="ru-RU"/>
              </w:rPr>
            </w:pPr>
            <w:r>
              <w:rPr>
                <w:rFonts w:ascii="Calibri" w:hAnsi="Calibri"/>
                <w:color w:val="262626" w:themeColor="text1" w:themeTint="D9"/>
                <w:lang w:val="ru-RU"/>
              </w:rPr>
              <w:t>3</w:t>
            </w:r>
            <w:r w:rsidR="00E12BEE" w:rsidRPr="00343902">
              <w:rPr>
                <w:rFonts w:ascii="Calibri" w:hAnsi="Calibri"/>
                <w:color w:val="262626" w:themeColor="text1" w:themeTint="D9"/>
                <w:lang w:val="ru-RU"/>
              </w:rPr>
              <w:t xml:space="preserve">. Выполняя различные роли в группе, сотрудничать в совместном решении </w:t>
            </w:r>
            <w:r w:rsidR="00E12BEE" w:rsidRPr="00343902">
              <w:rPr>
                <w:rFonts w:ascii="Calibri" w:hAnsi="Calibri"/>
                <w:color w:val="262626" w:themeColor="text1" w:themeTint="D9"/>
                <w:lang w:val="ru-RU"/>
              </w:rPr>
              <w:lastRenderedPageBreak/>
              <w:t>проблемы (задачи).</w:t>
            </w:r>
          </w:p>
          <w:p w:rsidR="00E12BEE" w:rsidRPr="00343902" w:rsidRDefault="00746977" w:rsidP="00E74119">
            <w:pPr>
              <w:pStyle w:val="a4"/>
              <w:rPr>
                <w:rFonts w:ascii="Calibri" w:hAnsi="Calibri"/>
                <w:color w:val="262626" w:themeColor="text1" w:themeTint="D9"/>
                <w:lang w:val="ru-RU"/>
              </w:rPr>
            </w:pPr>
            <w:r>
              <w:rPr>
                <w:rFonts w:ascii="Calibri" w:hAnsi="Calibri"/>
                <w:color w:val="262626" w:themeColor="text1" w:themeTint="D9"/>
                <w:lang w:val="ru-RU"/>
              </w:rPr>
              <w:t>4</w:t>
            </w:r>
            <w:r w:rsidR="00E12BEE" w:rsidRPr="00343902">
              <w:rPr>
                <w:rFonts w:ascii="Calibri" w:hAnsi="Calibri"/>
                <w:color w:val="262626" w:themeColor="text1" w:themeTint="D9"/>
                <w:lang w:val="ru-RU"/>
              </w:rPr>
              <w:t>. Отстаивать свою точку зрения, соблюдая правила речевого этикета; аргументировать свою точку зрения с помощью фактов и дополнительных сведени</w:t>
            </w:r>
            <w:r w:rsidR="00E74119" w:rsidRPr="00343902">
              <w:rPr>
                <w:rFonts w:ascii="Calibri" w:hAnsi="Calibri"/>
                <w:color w:val="262626" w:themeColor="text1" w:themeTint="D9"/>
                <w:lang w:val="ru-RU"/>
              </w:rPr>
              <w:t>й</w:t>
            </w:r>
          </w:p>
          <w:p w:rsidR="00E12BEE" w:rsidRPr="00343902" w:rsidRDefault="00746977" w:rsidP="003F5460">
            <w:pPr>
              <w:pStyle w:val="a4"/>
              <w:rPr>
                <w:rFonts w:ascii="Calibri" w:hAnsi="Calibri"/>
                <w:color w:val="262626" w:themeColor="text1" w:themeTint="D9"/>
                <w:lang w:val="ru-RU"/>
              </w:rPr>
            </w:pPr>
            <w:r>
              <w:rPr>
                <w:rFonts w:ascii="Calibri" w:hAnsi="Calibri"/>
                <w:color w:val="262626" w:themeColor="text1" w:themeTint="D9"/>
                <w:lang w:val="ru-RU"/>
              </w:rPr>
              <w:t>5</w:t>
            </w:r>
            <w:r w:rsidR="00E12BEE" w:rsidRPr="00343902">
              <w:rPr>
                <w:rFonts w:ascii="Calibri" w:hAnsi="Calibri"/>
                <w:color w:val="262626" w:themeColor="text1" w:themeTint="D9"/>
                <w:lang w:val="ru-RU"/>
              </w:rPr>
              <w:t>. Понимать точку зрения другого.</w:t>
            </w:r>
          </w:p>
          <w:p w:rsidR="00E12BEE" w:rsidRPr="00343902" w:rsidRDefault="00746977" w:rsidP="003F5460">
            <w:pPr>
              <w:pStyle w:val="Standard"/>
              <w:rPr>
                <w:rFonts w:ascii="Calibri" w:hAnsi="Calibri"/>
                <w:color w:val="262626" w:themeColor="text1" w:themeTint="D9"/>
                <w:sz w:val="28"/>
                <w:szCs w:val="28"/>
                <w:lang w:val="ru-RU"/>
              </w:rPr>
            </w:pPr>
            <w:r>
              <w:rPr>
                <w:rFonts w:ascii="Calibri" w:hAnsi="Calibri"/>
                <w:color w:val="262626" w:themeColor="text1" w:themeTint="D9"/>
                <w:sz w:val="28"/>
                <w:szCs w:val="28"/>
                <w:lang w:val="ru-RU"/>
              </w:rPr>
              <w:t>6</w:t>
            </w:r>
            <w:r w:rsidR="00E12BEE" w:rsidRPr="00343902">
              <w:rPr>
                <w:rFonts w:ascii="Calibri" w:hAnsi="Calibri"/>
                <w:color w:val="262626" w:themeColor="text1" w:themeTint="D9"/>
                <w:sz w:val="28"/>
                <w:szCs w:val="28"/>
                <w:lang w:val="ru-RU"/>
              </w:rPr>
              <w:t xml:space="preserve">. Участвовать в работе группы, распределять роли, договариваться друг с другом. </w:t>
            </w:r>
          </w:p>
        </w:tc>
      </w:tr>
    </w:tbl>
    <w:p w:rsidR="00974E5F" w:rsidRDefault="00974E5F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</w:rPr>
      </w:pPr>
    </w:p>
    <w:p w:rsidR="00E12BEE" w:rsidRDefault="00E12BEE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</w:rPr>
      </w:pPr>
    </w:p>
    <w:p w:rsidR="00E12BEE" w:rsidRDefault="00E12BEE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</w:rPr>
      </w:pPr>
    </w:p>
    <w:p w:rsidR="00E12BEE" w:rsidRDefault="00E12BEE" w:rsidP="00BE615B">
      <w:pPr>
        <w:pStyle w:val="c1"/>
        <w:shd w:val="clear" w:color="auto" w:fill="FFFFFF"/>
        <w:spacing w:line="360" w:lineRule="auto"/>
        <w:rPr>
          <w:rFonts w:ascii="Calibri" w:hAnsi="Calibri"/>
          <w:color w:val="262626" w:themeColor="text1" w:themeTint="D9"/>
        </w:rPr>
      </w:pPr>
    </w:p>
    <w:p w:rsidR="00BE615B" w:rsidRPr="006845D3" w:rsidRDefault="00BE615B" w:rsidP="002931C5">
      <w:pPr>
        <w:pStyle w:val="c1"/>
        <w:shd w:val="clear" w:color="auto" w:fill="FFFFFF"/>
        <w:spacing w:line="360" w:lineRule="auto"/>
        <w:rPr>
          <w:rFonts w:ascii="Calibri" w:hAnsi="Calibri" w:cs="Arial"/>
          <w:color w:val="262626" w:themeColor="text1" w:themeTint="D9"/>
        </w:rPr>
      </w:pPr>
      <w:r w:rsidRPr="006845D3">
        <w:rPr>
          <w:rFonts w:ascii="Calibri" w:hAnsi="Calibri"/>
          <w:color w:val="262626" w:themeColor="text1" w:themeTint="D9"/>
        </w:rPr>
        <w:br/>
      </w:r>
    </w:p>
    <w:sectPr w:rsidR="00BE615B" w:rsidRPr="006845D3" w:rsidSect="00E12B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831E3"/>
    <w:multiLevelType w:val="hybridMultilevel"/>
    <w:tmpl w:val="E17E5F52"/>
    <w:lvl w:ilvl="0" w:tplc="B106B866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61B0862"/>
    <w:multiLevelType w:val="hybridMultilevel"/>
    <w:tmpl w:val="D6344358"/>
    <w:lvl w:ilvl="0" w:tplc="B106B86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1C2718"/>
    <w:multiLevelType w:val="hybridMultilevel"/>
    <w:tmpl w:val="E9A6082E"/>
    <w:lvl w:ilvl="0" w:tplc="BE8EDC4C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527784"/>
    <w:multiLevelType w:val="hybridMultilevel"/>
    <w:tmpl w:val="81BEF3D8"/>
    <w:lvl w:ilvl="0" w:tplc="2A824B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C3722"/>
    <w:multiLevelType w:val="hybridMultilevel"/>
    <w:tmpl w:val="9634C26A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72590E8E"/>
    <w:multiLevelType w:val="hybridMultilevel"/>
    <w:tmpl w:val="137A9EE6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E615B"/>
    <w:rsid w:val="000342EC"/>
    <w:rsid w:val="0012640B"/>
    <w:rsid w:val="00130113"/>
    <w:rsid w:val="00142D74"/>
    <w:rsid w:val="0018592E"/>
    <w:rsid w:val="001C3614"/>
    <w:rsid w:val="002931C5"/>
    <w:rsid w:val="00343902"/>
    <w:rsid w:val="00343FC0"/>
    <w:rsid w:val="00393546"/>
    <w:rsid w:val="004F551E"/>
    <w:rsid w:val="005A5C48"/>
    <w:rsid w:val="006845D3"/>
    <w:rsid w:val="006C368A"/>
    <w:rsid w:val="00746977"/>
    <w:rsid w:val="007725CA"/>
    <w:rsid w:val="009272F4"/>
    <w:rsid w:val="00974E5F"/>
    <w:rsid w:val="0098362F"/>
    <w:rsid w:val="00AD07FE"/>
    <w:rsid w:val="00B02407"/>
    <w:rsid w:val="00BE615B"/>
    <w:rsid w:val="00D859C6"/>
    <w:rsid w:val="00E12BEE"/>
    <w:rsid w:val="00E71446"/>
    <w:rsid w:val="00E74119"/>
    <w:rsid w:val="00E91208"/>
    <w:rsid w:val="00EC3735"/>
    <w:rsid w:val="00FC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E615B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4">
    <w:name w:val="Title"/>
    <w:basedOn w:val="a"/>
    <w:next w:val="a"/>
    <w:link w:val="a5"/>
    <w:qFormat/>
    <w:rsid w:val="00BE615B"/>
    <w:pPr>
      <w:keepNext/>
      <w:widowControl w:val="0"/>
      <w:suppressAutoHyphens/>
      <w:autoSpaceDN w:val="0"/>
      <w:spacing w:before="240" w:after="120"/>
    </w:pPr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a5">
    <w:name w:val="Название Знак"/>
    <w:basedOn w:val="a0"/>
    <w:link w:val="a4"/>
    <w:rsid w:val="00BE615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Standard">
    <w:name w:val="Standard"/>
    <w:rsid w:val="00BE615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1">
    <w:name w:val="c1"/>
    <w:basedOn w:val="a"/>
    <w:rsid w:val="00BE615B"/>
    <w:pPr>
      <w:spacing w:before="90" w:after="90"/>
    </w:pPr>
  </w:style>
  <w:style w:type="character" w:customStyle="1" w:styleId="c2">
    <w:name w:val="c2"/>
    <w:basedOn w:val="a0"/>
    <w:rsid w:val="00BE615B"/>
  </w:style>
  <w:style w:type="character" w:customStyle="1" w:styleId="c20">
    <w:name w:val="c20"/>
    <w:basedOn w:val="a0"/>
    <w:rsid w:val="00BE615B"/>
  </w:style>
  <w:style w:type="character" w:styleId="a6">
    <w:name w:val="Emphasis"/>
    <w:basedOn w:val="a0"/>
    <w:uiPriority w:val="20"/>
    <w:qFormat/>
    <w:rsid w:val="00BE61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A239C-8F51-486A-AF09-C03BD91C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12</cp:revision>
  <dcterms:created xsi:type="dcterms:W3CDTF">2013-03-27T11:32:00Z</dcterms:created>
  <dcterms:modified xsi:type="dcterms:W3CDTF">2013-12-03T03:54:00Z</dcterms:modified>
</cp:coreProperties>
</file>